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A608" w14:textId="77777777" w:rsidR="00B658D6" w:rsidRDefault="00B658D6" w:rsidP="00B658D6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3A325414" w14:textId="77777777" w:rsidR="00B658D6" w:rsidRPr="00FD154B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VEHICLE LOANS</w:t>
      </w:r>
    </w:p>
    <w:p w14:paraId="37D04E92" w14:textId="77777777" w:rsidR="00763FA4" w:rsidRPr="00FD154B" w:rsidRDefault="00763FA4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Why hitch hike; when you can cruise in your own ride.  Gettin</w:t>
      </w:r>
      <w:r w:rsidR="00FD154B" w:rsidRPr="00FD154B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g a Loan is easy; fast approval; r</w:t>
      </w:r>
      <w:r w:rsidRPr="00FD154B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 xml:space="preserve">easonable repayment terms. </w:t>
      </w:r>
    </w:p>
    <w:p w14:paraId="4D62FF92" w14:textId="77777777" w:rsidR="00B658D6" w:rsidRPr="00FD154B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</w:p>
    <w:p w14:paraId="69F35748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</w:pPr>
      <w:r w:rsidRPr="00B658D6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>New Vehicle</w:t>
      </w:r>
      <w:r w:rsidR="00FD154B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 xml:space="preserve"> </w:t>
      </w:r>
      <w:r w:rsidR="00F555B7" w:rsidRPr="00B658D6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>(Imported</w:t>
      </w:r>
      <w:r w:rsidR="00F555B7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 xml:space="preserve"> or Locally</w:t>
      </w:r>
      <w:r w:rsidR="00F555B7" w:rsidRPr="00B658D6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>)</w:t>
      </w:r>
    </w:p>
    <w:p w14:paraId="37685DCB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</w:p>
    <w:p w14:paraId="39E2F928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  <w:r w:rsidRPr="00B658D6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A</w:t>
      </w:r>
      <w:r w:rsidR="007D40B6" w:rsidRPr="00FD154B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 xml:space="preserve"> cash security will be 20% </w:t>
      </w:r>
      <w:r w:rsidRPr="00B658D6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of the purchase price of the vehicle in addition to a Bill of Sale and Comprehensive Insurance assigned to the Credit Union. The repayment period will not exceed 7 years.</w:t>
      </w:r>
    </w:p>
    <w:p w14:paraId="537D4726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</w:p>
    <w:p w14:paraId="081F71EC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</w:p>
    <w:p w14:paraId="39621A8A" w14:textId="77777777" w:rsidR="00B658D6" w:rsidRPr="00B658D6" w:rsidRDefault="00F555B7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</w:pPr>
      <w:r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>Used Vehicle (D</w:t>
      </w:r>
      <w:r w:rsidR="00B658D6" w:rsidRPr="00B658D6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>riven locally</w:t>
      </w:r>
      <w:r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 xml:space="preserve"> or Imported</w:t>
      </w:r>
      <w:r w:rsidR="00B658D6" w:rsidRPr="00B658D6">
        <w:rPr>
          <w:rFonts w:eastAsia="Times New Roman" w:cs="Times New Roman"/>
          <w:color w:val="7F7F7F" w:themeColor="text1" w:themeTint="80"/>
          <w:sz w:val="32"/>
          <w:szCs w:val="32"/>
          <w:lang w:bidi="ar-SA"/>
        </w:rPr>
        <w:t>)</w:t>
      </w:r>
    </w:p>
    <w:p w14:paraId="03A0F5A1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</w:p>
    <w:p w14:paraId="50FBDEA1" w14:textId="567862C1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A cash security will be 3</w:t>
      </w:r>
      <w:r w:rsidRPr="00B658D6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 xml:space="preserve">0% of the purchase price of the vehicle in addition to a Bill of Sale and Comprehensive Insurance assigned to the Credit Union. Where Comprehensive Insurance is not possible a cash security of </w:t>
      </w:r>
      <w:r w:rsidR="00EC7518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40</w:t>
      </w:r>
      <w:r w:rsidRPr="00B658D6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% will be acceptable. The re</w:t>
      </w:r>
      <w:r w:rsidR="004752A5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>payment period will not exceed 5</w:t>
      </w:r>
      <w:r w:rsidRPr="00B658D6"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  <w:t xml:space="preserve"> years.</w:t>
      </w:r>
    </w:p>
    <w:p w14:paraId="6998A8B8" w14:textId="77777777" w:rsidR="00B658D6" w:rsidRPr="00B658D6" w:rsidRDefault="00B658D6" w:rsidP="00B658D6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  <w:lang w:bidi="ar-SA"/>
        </w:rPr>
      </w:pPr>
    </w:p>
    <w:p w14:paraId="208D79B5" w14:textId="77777777" w:rsidR="00B658D6" w:rsidRPr="00FD154B" w:rsidRDefault="00B658D6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8"/>
          <w:szCs w:val="28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8"/>
          <w:szCs w:val="28"/>
          <w:lang w:bidi="ar-SA"/>
        </w:rPr>
        <w:t>Other requirements include:</w:t>
      </w:r>
    </w:p>
    <w:p w14:paraId="668B4C7F" w14:textId="090290DD" w:rsidR="00C768E6" w:rsidRPr="00FD154B" w:rsidRDefault="00B658D6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</w:t>
      </w:r>
      <w:r w:rsidR="00763FA4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 </w:t>
      </w:r>
      <w:r w:rsidR="00C768E6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Job Letter</w:t>
      </w:r>
    </w:p>
    <w:p w14:paraId="2A0913F4" w14:textId="77777777" w:rsidR="00B658D6" w:rsidRPr="00FD154B" w:rsidRDefault="00B658D6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</w:t>
      </w:r>
      <w:r w:rsidR="00763FA4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 Required</w:t>
      </w: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 xml:space="preserve"> Share Deposit</w:t>
      </w:r>
    </w:p>
    <w:p w14:paraId="394F389B" w14:textId="77777777" w:rsidR="00B658D6" w:rsidRPr="00FD154B" w:rsidRDefault="00B658D6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</w:t>
      </w:r>
      <w:r w:rsidR="00763FA4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 If</w:t>
      </w: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 xml:space="preserve"> Self - Employed, Evidence of Income</w:t>
      </w:r>
    </w:p>
    <w:p w14:paraId="2F3B584B" w14:textId="77777777" w:rsidR="00B658D6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Latest Salary Slip</w:t>
      </w:r>
    </w:p>
    <w:p w14:paraId="12B701C0" w14:textId="77777777" w:rsidR="004752A5" w:rsidRDefault="004752A5" w:rsidP="004752A5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Recent Utility bill for proof of address</w:t>
      </w:r>
    </w:p>
    <w:p w14:paraId="11CAE7B0" w14:textId="7240026F" w:rsidR="00B658D6" w:rsidRPr="00FD154B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Recent valuation from certified garage</w:t>
      </w:r>
    </w:p>
    <w:p w14:paraId="3027029C" w14:textId="615B1FD7" w:rsidR="00B658D6" w:rsidRPr="00FD154B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Quotation from insurance</w:t>
      </w:r>
      <w:r w:rsidR="0062011C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 xml:space="preserve"> (</w:t>
      </w:r>
      <w:r w:rsidR="0062011C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Vehicle Insurance assigned to the credit union</w:t>
      </w:r>
      <w:r w:rsidR="0062011C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)</w:t>
      </w:r>
    </w:p>
    <w:p w14:paraId="70C3B9FA" w14:textId="2D74677A" w:rsidR="00B658D6" w:rsidRPr="00FD154B" w:rsidRDefault="00763FA4" w:rsidP="00C768E6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C768E6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Sales Agreement</w:t>
      </w:r>
    </w:p>
    <w:p w14:paraId="1FC28F07" w14:textId="4DF5CBB6" w:rsidR="00B658D6" w:rsidRPr="00FD154B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Copy of Vendor's certificate of vehicle registration</w:t>
      </w:r>
      <w:r w:rsidR="00C768E6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 xml:space="preserve"> (Used Vehicle)</w:t>
      </w:r>
    </w:p>
    <w:p w14:paraId="05F5C5E8" w14:textId="3B3531B6" w:rsidR="00B658D6" w:rsidRPr="00FD154B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62011C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Valid Driver license</w:t>
      </w:r>
    </w:p>
    <w:p w14:paraId="40B5F7E6" w14:textId="77777777" w:rsidR="00B658D6" w:rsidRPr="00FD154B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Copy of vehicle registrati</w:t>
      </w:r>
      <w:r w:rsidR="008C79F1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on lodged with the Credit U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 xml:space="preserve">nion within 30 days of purchase of the </w:t>
      </w:r>
    </w:p>
    <w:p w14:paraId="1FF40940" w14:textId="77777777" w:rsidR="00B658D6" w:rsidRPr="00FD154B" w:rsidRDefault="00B658D6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     vehicle</w:t>
      </w:r>
    </w:p>
    <w:p w14:paraId="701395CB" w14:textId="0E275297" w:rsidR="00B658D6" w:rsidRPr="00FD154B" w:rsidRDefault="00763FA4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C768E6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Proof of Ownership (Used Vehicle)</w:t>
      </w:r>
    </w:p>
    <w:p w14:paraId="78FBFD51" w14:textId="7B50DB79" w:rsidR="00EC7518" w:rsidRDefault="00763FA4" w:rsidP="00EC7518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  <w:r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• </w:t>
      </w:r>
      <w:r w:rsidR="00B658D6" w:rsidRPr="00FD154B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S</w:t>
      </w:r>
      <w:r w:rsidR="004C0335"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  <w:t>alary Assignment ( where applicable)</w:t>
      </w:r>
    </w:p>
    <w:p w14:paraId="0F05F89F" w14:textId="77777777" w:rsidR="00EC7518" w:rsidRDefault="00EC7518" w:rsidP="00EC7518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</w:p>
    <w:p w14:paraId="085A3923" w14:textId="77777777" w:rsidR="00B01523" w:rsidRDefault="00B01523" w:rsidP="00763FA4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  <w:lang w:bidi="ar-SA"/>
        </w:rPr>
      </w:pPr>
    </w:p>
    <w:sectPr w:rsidR="00B01523" w:rsidSect="00B4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12C"/>
    <w:multiLevelType w:val="multilevel"/>
    <w:tmpl w:val="E4C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03E91"/>
    <w:multiLevelType w:val="hybridMultilevel"/>
    <w:tmpl w:val="F68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1104"/>
    <w:multiLevelType w:val="multilevel"/>
    <w:tmpl w:val="E50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175C8"/>
    <w:multiLevelType w:val="hybridMultilevel"/>
    <w:tmpl w:val="29DEA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64E28"/>
    <w:multiLevelType w:val="hybridMultilevel"/>
    <w:tmpl w:val="4D78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94888"/>
    <w:multiLevelType w:val="hybridMultilevel"/>
    <w:tmpl w:val="7FF6995E"/>
    <w:lvl w:ilvl="0" w:tplc="2FA4011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D6"/>
    <w:rsid w:val="00003002"/>
    <w:rsid w:val="000A76F4"/>
    <w:rsid w:val="00220DE3"/>
    <w:rsid w:val="00236EAF"/>
    <w:rsid w:val="004752A5"/>
    <w:rsid w:val="004C0335"/>
    <w:rsid w:val="004F5D60"/>
    <w:rsid w:val="0050132F"/>
    <w:rsid w:val="0062011C"/>
    <w:rsid w:val="006C3906"/>
    <w:rsid w:val="00763FA4"/>
    <w:rsid w:val="007D40B6"/>
    <w:rsid w:val="008C79F1"/>
    <w:rsid w:val="00A21A35"/>
    <w:rsid w:val="00B01523"/>
    <w:rsid w:val="00B213F2"/>
    <w:rsid w:val="00B40E93"/>
    <w:rsid w:val="00B658D6"/>
    <w:rsid w:val="00B71866"/>
    <w:rsid w:val="00C768E6"/>
    <w:rsid w:val="00C91594"/>
    <w:rsid w:val="00EC7518"/>
    <w:rsid w:val="00F555B7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0A54"/>
  <w15:docId w15:val="{FD32199D-BBBC-49AB-AF21-79C49322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8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8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8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8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8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8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1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1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8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8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71866"/>
    <w:rPr>
      <w:b/>
      <w:bCs/>
    </w:rPr>
  </w:style>
  <w:style w:type="character" w:styleId="Emphasis">
    <w:name w:val="Emphasis"/>
    <w:basedOn w:val="DefaultParagraphFont"/>
    <w:uiPriority w:val="20"/>
    <w:qFormat/>
    <w:rsid w:val="00B71866"/>
    <w:rPr>
      <w:i/>
      <w:iCs/>
    </w:rPr>
  </w:style>
  <w:style w:type="paragraph" w:styleId="NoSpacing">
    <w:name w:val="No Spacing"/>
    <w:link w:val="NoSpacingChar"/>
    <w:uiPriority w:val="1"/>
    <w:qFormat/>
    <w:rsid w:val="00B718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1866"/>
  </w:style>
  <w:style w:type="paragraph" w:styleId="ListParagraph">
    <w:name w:val="List Paragraph"/>
    <w:basedOn w:val="Normal"/>
    <w:uiPriority w:val="34"/>
    <w:qFormat/>
    <w:rsid w:val="00B718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18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1866"/>
    <w:rPr>
      <w:rFonts w:ascii="Times New Roman" w:hAnsi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8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866"/>
    <w:rPr>
      <w:rFonts w:ascii="Times New Roman" w:hAnsi="Times New Roman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718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718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18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18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18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866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658D6"/>
    <w:rPr>
      <w:color w:val="0000FF"/>
      <w:u w:val="single"/>
    </w:rPr>
  </w:style>
  <w:style w:type="character" w:customStyle="1" w:styleId="body-heading">
    <w:name w:val="body-heading"/>
    <w:basedOn w:val="DefaultParagraphFont"/>
    <w:rsid w:val="00B658D6"/>
  </w:style>
  <w:style w:type="character" w:customStyle="1" w:styleId="body-text">
    <w:name w:val="body-text"/>
    <w:basedOn w:val="DefaultParagraphFont"/>
    <w:rsid w:val="00B658D6"/>
  </w:style>
  <w:style w:type="character" w:customStyle="1" w:styleId="body-text-bullets">
    <w:name w:val="body-text-bullets"/>
    <w:basedOn w:val="DefaultParagraphFont"/>
    <w:rsid w:val="00B658D6"/>
  </w:style>
  <w:style w:type="paragraph" w:styleId="BalloonText">
    <w:name w:val="Balloon Text"/>
    <w:basedOn w:val="Normal"/>
    <w:link w:val="BalloonTextChar"/>
    <w:uiPriority w:val="99"/>
    <w:semiHidden/>
    <w:unhideWhenUsed/>
    <w:rsid w:val="00B6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0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47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9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7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53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0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0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7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03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5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swells</dc:creator>
  <cp:lastModifiedBy>Erena Gustave</cp:lastModifiedBy>
  <cp:revision>4</cp:revision>
  <dcterms:created xsi:type="dcterms:W3CDTF">2021-03-23T13:01:00Z</dcterms:created>
  <dcterms:modified xsi:type="dcterms:W3CDTF">2021-03-23T13:11:00Z</dcterms:modified>
</cp:coreProperties>
</file>